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06E7F" w14:textId="731BF1CF" w:rsidR="008A3612" w:rsidRDefault="00216EBB">
      <w:pPr>
        <w:rPr>
          <w:vertAlign w:val="subscript"/>
        </w:rPr>
      </w:pPr>
      <w:r>
        <w:rPr>
          <w:noProof/>
          <w:vertAlign w:val="subscript"/>
        </w:rPr>
        <w:drawing>
          <wp:inline distT="0" distB="0" distL="0" distR="0" wp14:anchorId="2A7F78BA" wp14:editId="0EB007CA">
            <wp:extent cx="5219700" cy="6578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etterhead.1.WEM.png"/>
                    <pic:cNvPicPr/>
                  </pic:nvPicPr>
                  <pic:blipFill>
                    <a:blip r:embed="rId5">
                      <a:extLst>
                        <a:ext uri="{28A0092B-C50C-407E-A947-70E740481C1C}">
                          <a14:useLocalDpi xmlns:a14="http://schemas.microsoft.com/office/drawing/2010/main" val="0"/>
                        </a:ext>
                      </a:extLst>
                    </a:blip>
                    <a:stretch>
                      <a:fillRect/>
                    </a:stretch>
                  </pic:blipFill>
                  <pic:spPr>
                    <a:xfrm>
                      <a:off x="0" y="0"/>
                      <a:ext cx="5457033" cy="687772"/>
                    </a:xfrm>
                    <a:prstGeom prst="rect">
                      <a:avLst/>
                    </a:prstGeom>
                  </pic:spPr>
                </pic:pic>
              </a:graphicData>
            </a:graphic>
          </wp:inline>
        </w:drawing>
      </w:r>
    </w:p>
    <w:p w14:paraId="39FB851F" w14:textId="45426CB6" w:rsidR="00851D15" w:rsidRDefault="00851D15">
      <w:pPr>
        <w:rPr>
          <w:vertAlign w:val="subscript"/>
        </w:rPr>
      </w:pPr>
    </w:p>
    <w:sdt>
      <w:sdtPr>
        <w:alias w:val="Enter recipient name:"/>
        <w:tag w:val="Enter recipient name:"/>
        <w:id w:val="117043182"/>
        <w:placeholder>
          <w:docPart w:val="401E24A1F6534E2895AD81EC5116569C"/>
        </w:placeholder>
        <w:dataBinding w:prefixMappings="xmlns:ns0='http://schemas.microsoft.com/office/2006/coverPageProps' " w:xpath="/ns0:CoverPageProperties[1]/ns0:CompanyAddress[1]" w:storeItemID="{55AF091B-3C7A-41E3-B477-F2FDAA23CFDA}"/>
        <w15:appearance w15:val="hidden"/>
        <w:text w:multiLine="1"/>
      </w:sdtPr>
      <w:sdtContent>
        <w:p w14:paraId="6C3E2522" w14:textId="0DD190DC" w:rsidR="00851D15" w:rsidRPr="00851D15" w:rsidRDefault="007C4131" w:rsidP="007C4131">
          <w:pPr>
            <w:spacing w:line="264" w:lineRule="auto"/>
            <w:rPr>
              <w:rFonts w:ascii="Times New Roman" w:eastAsia="MS PMincho" w:hAnsi="Times New Roman" w:cs="Times New Roman"/>
            </w:rPr>
          </w:pPr>
          <w:r>
            <w:t>December 9, 2020</w:t>
          </w:r>
          <w:r>
            <w:br/>
          </w:r>
          <w:r w:rsidRPr="007C4131">
            <w:t>Mr. Joshua Wayland</w:t>
          </w:r>
          <w:r>
            <w:br/>
          </w:r>
          <w:r w:rsidRPr="007C4131">
            <w:t>Surface Transportation Board</w:t>
          </w:r>
          <w:r>
            <w:br/>
          </w:r>
          <w:r w:rsidRPr="007C4131">
            <w:t>℅ 9300 Lee Highway</w:t>
          </w:r>
          <w:r>
            <w:br/>
          </w:r>
          <w:r w:rsidRPr="007C4131">
            <w:t>Fairfax, VA 22031</w:t>
          </w:r>
          <w:r>
            <w:br/>
          </w:r>
          <w:r w:rsidRPr="007C4131">
            <w:t>ATTN: Environmental Filing, Docket No. FD 36284</w:t>
          </w:r>
          <w:r w:rsidRPr="007C4131">
            <w:br/>
          </w:r>
        </w:p>
      </w:sdtContent>
    </w:sdt>
    <w:p w14:paraId="5ACED1F4" w14:textId="77777777" w:rsidR="007C4131" w:rsidRDefault="007C4131" w:rsidP="00851D15">
      <w:pPr>
        <w:spacing w:after="200" w:line="264" w:lineRule="auto"/>
        <w:rPr>
          <w:rFonts w:ascii="Times New Roman" w:eastAsia="MS PMincho" w:hAnsi="Times New Roman" w:cs="Times New Roman"/>
        </w:rPr>
      </w:pPr>
      <w:r>
        <w:rPr>
          <w:rFonts w:ascii="Times New Roman" w:eastAsia="MS PMincho" w:hAnsi="Times New Roman" w:cs="Times New Roman"/>
        </w:rPr>
        <w:t>Dear Mr. Wayland,</w:t>
      </w:r>
    </w:p>
    <w:p w14:paraId="679527D4" w14:textId="77777777" w:rsidR="006D0C72" w:rsidRDefault="009A42DD" w:rsidP="007C4131">
      <w:pPr>
        <w:spacing w:after="200" w:line="264" w:lineRule="auto"/>
        <w:rPr>
          <w:rFonts w:ascii="Times New Roman" w:eastAsia="MS PMincho" w:hAnsi="Times New Roman" w:cs="Times New Roman"/>
        </w:rPr>
      </w:pPr>
      <w:r>
        <w:rPr>
          <w:rFonts w:ascii="Times New Roman" w:eastAsia="MS PMincho" w:hAnsi="Times New Roman" w:cs="Times New Roman"/>
        </w:rPr>
        <w:t xml:space="preserve">Wasatch Energy Management </w:t>
      </w:r>
      <w:r w:rsidR="007C4131">
        <w:rPr>
          <w:rFonts w:ascii="Times New Roman" w:eastAsia="MS PMincho" w:hAnsi="Times New Roman" w:cs="Times New Roman"/>
        </w:rPr>
        <w:t xml:space="preserve">is a Utah based oil and gas producer that would greatly benefit from having better transportation options for the oil we produce.  As you know, currently all produced oil is trucked over narrow highways, either over Indian Canyon Pass or Daniels summit, both at around 8,000’ elevation and subject to winter weather.  Trucking is expensive, dangerous, creates significant emissions and causes travel delays for the </w:t>
      </w:r>
      <w:proofErr w:type="gramStart"/>
      <w:r w:rsidR="007C4131">
        <w:rPr>
          <w:rFonts w:ascii="Times New Roman" w:eastAsia="MS PMincho" w:hAnsi="Times New Roman" w:cs="Times New Roman"/>
        </w:rPr>
        <w:t>general public</w:t>
      </w:r>
      <w:proofErr w:type="gramEnd"/>
      <w:r w:rsidR="007C4131">
        <w:rPr>
          <w:rFonts w:ascii="Times New Roman" w:eastAsia="MS PMincho" w:hAnsi="Times New Roman" w:cs="Times New Roman"/>
        </w:rPr>
        <w:t xml:space="preserve"> on the only two significant highways linking the Uinta Basin with the rest of the state of Utah.  </w:t>
      </w:r>
    </w:p>
    <w:p w14:paraId="5EEA75BF" w14:textId="156B9C26" w:rsidR="006D0C72" w:rsidRDefault="00A77F68" w:rsidP="007C4131">
      <w:pPr>
        <w:spacing w:after="200" w:line="264" w:lineRule="auto"/>
        <w:rPr>
          <w:rFonts w:ascii="Times New Roman" w:eastAsia="MS PMincho" w:hAnsi="Times New Roman" w:cs="Times New Roman"/>
        </w:rPr>
      </w:pPr>
      <w:r>
        <w:rPr>
          <w:rFonts w:ascii="Times New Roman" w:eastAsia="MS PMincho" w:hAnsi="Times New Roman" w:cs="Times New Roman"/>
        </w:rPr>
        <w:t>For our company, having a rail option would increase our revenue per barrel by 10%-25%.  The railroad would be an absolute gamechanger for our company and our 22 employees.  Moreover, other industries in the Uinta Basin, such as aggregate</w:t>
      </w:r>
      <w:r w:rsidR="006D0C72">
        <w:rPr>
          <w:rFonts w:ascii="Times New Roman" w:eastAsia="MS PMincho" w:hAnsi="Times New Roman" w:cs="Times New Roman"/>
        </w:rPr>
        <w:t xml:space="preserve">, </w:t>
      </w:r>
      <w:proofErr w:type="spellStart"/>
      <w:r w:rsidR="006D0C72">
        <w:rPr>
          <w:rFonts w:ascii="Times New Roman" w:eastAsia="MS PMincho" w:hAnsi="Times New Roman" w:cs="Times New Roman"/>
        </w:rPr>
        <w:t>gilsonite</w:t>
      </w:r>
      <w:proofErr w:type="spellEnd"/>
      <w:r w:rsidR="006D0C72">
        <w:rPr>
          <w:rFonts w:ascii="Times New Roman" w:eastAsia="MS PMincho" w:hAnsi="Times New Roman" w:cs="Times New Roman"/>
        </w:rPr>
        <w:t xml:space="preserve"> &amp; phosphate</w:t>
      </w:r>
      <w:r>
        <w:rPr>
          <w:rFonts w:ascii="Times New Roman" w:eastAsia="MS PMincho" w:hAnsi="Times New Roman" w:cs="Times New Roman"/>
        </w:rPr>
        <w:t xml:space="preserve"> mining, light manufacturing, the construction trade, and agriculture would al</w:t>
      </w:r>
      <w:r w:rsidR="006D0C72">
        <w:rPr>
          <w:rFonts w:ascii="Times New Roman" w:eastAsia="MS PMincho" w:hAnsi="Times New Roman" w:cs="Times New Roman"/>
        </w:rPr>
        <w:t>l</w:t>
      </w:r>
      <w:r>
        <w:rPr>
          <w:rFonts w:ascii="Times New Roman" w:eastAsia="MS PMincho" w:hAnsi="Times New Roman" w:cs="Times New Roman"/>
        </w:rPr>
        <w:t xml:space="preserve"> greatly benefit.  </w:t>
      </w:r>
      <w:r w:rsidR="006D0C72">
        <w:rPr>
          <w:rFonts w:ascii="Times New Roman" w:eastAsia="MS PMincho" w:hAnsi="Times New Roman" w:cs="Times New Roman"/>
        </w:rPr>
        <w:t xml:space="preserve">Our highways would be safter and require much less slow, expensive, and dangerous construction.  </w:t>
      </w:r>
    </w:p>
    <w:p w14:paraId="14F17158" w14:textId="0DC87984" w:rsidR="00851D15" w:rsidRPr="00851D15" w:rsidRDefault="00A77F68" w:rsidP="007C4131">
      <w:pPr>
        <w:spacing w:after="200" w:line="264" w:lineRule="auto"/>
        <w:rPr>
          <w:rFonts w:ascii="Times New Roman" w:eastAsia="MS PMincho" w:hAnsi="Times New Roman" w:cs="Times New Roman"/>
        </w:rPr>
      </w:pPr>
      <w:r>
        <w:rPr>
          <w:rFonts w:ascii="Times New Roman" w:eastAsia="MS PMincho" w:hAnsi="Times New Roman" w:cs="Times New Roman"/>
        </w:rPr>
        <w:t xml:space="preserve">It has been said often that the Uinta Basin is the largest geographic region in the lower 48 without rail service, which has been a serious drag on our local economies.  Without the railroad, I see the highways continuing to be overloaded with semis hauling crude oil over steep mountain passes, and more fatalities resulting from motorists trying to pass in either poor conditions or with oncoming traffic.  My cousin </w:t>
      </w:r>
      <w:proofErr w:type="spellStart"/>
      <w:r>
        <w:rPr>
          <w:rFonts w:ascii="Times New Roman" w:eastAsia="MS PMincho" w:hAnsi="Times New Roman" w:cs="Times New Roman"/>
        </w:rPr>
        <w:t>Ronson</w:t>
      </w:r>
      <w:proofErr w:type="spellEnd"/>
      <w:r>
        <w:rPr>
          <w:rFonts w:ascii="Times New Roman" w:eastAsia="MS PMincho" w:hAnsi="Times New Roman" w:cs="Times New Roman"/>
        </w:rPr>
        <w:t xml:space="preserve"> McKee lost his mother in just such an accident.   I see local businesses continuing to struggle, and most of our children continuing to move elsewhere for employment</w:t>
      </w:r>
      <w:r w:rsidR="006D0C72">
        <w:rPr>
          <w:rFonts w:ascii="Times New Roman" w:eastAsia="MS PMincho" w:hAnsi="Times New Roman" w:cs="Times New Roman"/>
        </w:rPr>
        <w:t>.</w:t>
      </w:r>
    </w:p>
    <w:p w14:paraId="0901596D" w14:textId="1FF8ADF5" w:rsidR="00851D15" w:rsidRDefault="005226B5" w:rsidP="006D0C72">
      <w:pPr>
        <w:spacing w:after="960"/>
        <w:rPr>
          <w:rFonts w:ascii="Times New Roman" w:eastAsia="MS PMincho" w:hAnsi="Times New Roman" w:cs="Times New Roman"/>
        </w:rPr>
      </w:pPr>
      <w:r>
        <w:rPr>
          <w:rFonts w:ascii="Times New Roman" w:eastAsia="MS PMincho" w:hAnsi="Times New Roman" w:cs="Times New Roman"/>
        </w:rPr>
        <w:t xml:space="preserve">If you would like any additional information about </w:t>
      </w:r>
      <w:r w:rsidR="006D0C72">
        <w:rPr>
          <w:rFonts w:ascii="Times New Roman" w:eastAsia="MS PMincho" w:hAnsi="Times New Roman" w:cs="Times New Roman"/>
        </w:rPr>
        <w:t>any of the above information</w:t>
      </w:r>
      <w:r>
        <w:rPr>
          <w:rFonts w:ascii="Times New Roman" w:eastAsia="MS PMincho" w:hAnsi="Times New Roman" w:cs="Times New Roman"/>
        </w:rPr>
        <w:t xml:space="preserve">, please do not hesitate to call me on my </w:t>
      </w:r>
      <w:r w:rsidR="009A42DD">
        <w:rPr>
          <w:rFonts w:ascii="Times New Roman" w:eastAsia="MS PMincho" w:hAnsi="Times New Roman" w:cs="Times New Roman"/>
        </w:rPr>
        <w:t>cell at (406) 839-1375</w:t>
      </w:r>
      <w:r w:rsidR="006D0C72">
        <w:rPr>
          <w:rFonts w:ascii="Times New Roman" w:eastAsia="MS PMincho" w:hAnsi="Times New Roman" w:cs="Times New Roman"/>
        </w:rPr>
        <w:t>.</w:t>
      </w:r>
    </w:p>
    <w:p w14:paraId="22364DF9" w14:textId="18EDF912" w:rsidR="006D0C72" w:rsidRDefault="006D0C72" w:rsidP="006D0C72">
      <w:pPr>
        <w:spacing w:after="960"/>
        <w:rPr>
          <w:rFonts w:ascii="Times New Roman" w:eastAsia="MS PMincho" w:hAnsi="Times New Roman" w:cs="Times New Roman"/>
        </w:rPr>
      </w:pPr>
      <w:r>
        <w:rPr>
          <w:rFonts w:ascii="Times New Roman" w:eastAsia="MS PMincho" w:hAnsi="Times New Roman" w:cs="Times New Roman"/>
        </w:rPr>
        <w:t>Sincerely,</w:t>
      </w:r>
    </w:p>
    <w:p w14:paraId="7C78F769" w14:textId="0142F40D" w:rsidR="006D0C72" w:rsidRDefault="006D0C72" w:rsidP="006D0C72">
      <w:pPr>
        <w:spacing w:after="960"/>
        <w:rPr>
          <w:rFonts w:ascii="Times New Roman" w:eastAsia="MS PMincho" w:hAnsi="Times New Roman" w:cs="Times New Roman"/>
        </w:rPr>
      </w:pPr>
      <w:r>
        <w:rPr>
          <w:rFonts w:ascii="Times New Roman" w:eastAsia="MS PMincho" w:hAnsi="Times New Roman" w:cs="Times New Roman"/>
        </w:rPr>
        <w:lastRenderedPageBreak/>
        <w:t>Riley Brinkerhoff</w:t>
      </w:r>
    </w:p>
    <w:p w14:paraId="00993AFE" w14:textId="5FA1E43B" w:rsidR="006D0C72" w:rsidRPr="00851D15" w:rsidRDefault="006D0C72" w:rsidP="006D0C72">
      <w:pPr>
        <w:spacing w:after="960"/>
        <w:rPr>
          <w:rFonts w:ascii="Times New Roman" w:eastAsia="MS PMincho" w:hAnsi="Times New Roman" w:cs="Times New Roman"/>
        </w:rPr>
      </w:pPr>
      <w:r>
        <w:rPr>
          <w:rFonts w:ascii="Times New Roman" w:eastAsia="MS PMincho" w:hAnsi="Times New Roman" w:cs="Times New Roman"/>
        </w:rPr>
        <w:t>Exploration Manager</w:t>
      </w:r>
    </w:p>
    <w:sectPr w:rsidR="006D0C72" w:rsidRPr="00851D15" w:rsidSect="0048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12"/>
    <w:rsid w:val="00095D00"/>
    <w:rsid w:val="00184356"/>
    <w:rsid w:val="00216EBB"/>
    <w:rsid w:val="00480C5F"/>
    <w:rsid w:val="004A675D"/>
    <w:rsid w:val="005226B5"/>
    <w:rsid w:val="006B7436"/>
    <w:rsid w:val="006D0C72"/>
    <w:rsid w:val="007C4131"/>
    <w:rsid w:val="007E5906"/>
    <w:rsid w:val="0080003B"/>
    <w:rsid w:val="00851D15"/>
    <w:rsid w:val="008A3612"/>
    <w:rsid w:val="00937B15"/>
    <w:rsid w:val="009A42DD"/>
    <w:rsid w:val="009F3942"/>
    <w:rsid w:val="00A77F68"/>
    <w:rsid w:val="00C832C5"/>
    <w:rsid w:val="00C84A62"/>
    <w:rsid w:val="00CB3AF0"/>
    <w:rsid w:val="00D870C5"/>
    <w:rsid w:val="00DD3BA6"/>
    <w:rsid w:val="00E7490F"/>
    <w:rsid w:val="00FD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5759"/>
  <w14:defaultImageDpi w14:val="32767"/>
  <w15:chartTrackingRefBased/>
  <w15:docId w15:val="{7B4196E8-4812-B048-8205-59976682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6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3612"/>
    <w:rPr>
      <w:rFonts w:ascii="Times New Roman" w:hAnsi="Times New Roman" w:cs="Times New Roman"/>
      <w:sz w:val="18"/>
      <w:szCs w:val="18"/>
    </w:rPr>
  </w:style>
  <w:style w:type="paragraph" w:customStyle="1" w:styleId="ContactInfo">
    <w:name w:val="Contact Info"/>
    <w:basedOn w:val="Normal"/>
    <w:uiPriority w:val="1"/>
    <w:qFormat/>
    <w:rsid w:val="00851D15"/>
    <w:pPr>
      <w:spacing w:line="264" w:lineRule="auto"/>
    </w:pPr>
    <w:rPr>
      <w:rFonts w:eastAsiaTheme="minorEastAsia" w:cs="Times New Roman"/>
    </w:rPr>
  </w:style>
  <w:style w:type="paragraph" w:styleId="Closing">
    <w:name w:val="Closing"/>
    <w:basedOn w:val="Normal"/>
    <w:next w:val="Signature"/>
    <w:link w:val="ClosingChar"/>
    <w:uiPriority w:val="5"/>
    <w:qFormat/>
    <w:rsid w:val="00851D15"/>
    <w:pPr>
      <w:spacing w:after="960" w:line="264" w:lineRule="auto"/>
    </w:pPr>
    <w:rPr>
      <w:rFonts w:eastAsiaTheme="minorEastAsia" w:cs="Times New Roman"/>
    </w:rPr>
  </w:style>
  <w:style w:type="character" w:customStyle="1" w:styleId="ClosingChar">
    <w:name w:val="Closing Char"/>
    <w:basedOn w:val="DefaultParagraphFont"/>
    <w:link w:val="Closing"/>
    <w:uiPriority w:val="5"/>
    <w:rsid w:val="00851D15"/>
    <w:rPr>
      <w:rFonts w:eastAsiaTheme="minorEastAsia" w:cs="Times New Roman"/>
    </w:rPr>
  </w:style>
  <w:style w:type="paragraph" w:styleId="Signature">
    <w:name w:val="Signature"/>
    <w:basedOn w:val="Normal"/>
    <w:link w:val="SignatureChar"/>
    <w:uiPriority w:val="6"/>
    <w:qFormat/>
    <w:rsid w:val="00851D15"/>
    <w:pPr>
      <w:spacing w:line="264" w:lineRule="auto"/>
    </w:pPr>
    <w:rPr>
      <w:rFonts w:eastAsiaTheme="minorEastAsia" w:cs="Times New Roman"/>
    </w:rPr>
  </w:style>
  <w:style w:type="character" w:customStyle="1" w:styleId="SignatureChar">
    <w:name w:val="Signature Char"/>
    <w:basedOn w:val="DefaultParagraphFont"/>
    <w:link w:val="Signature"/>
    <w:uiPriority w:val="6"/>
    <w:rsid w:val="00851D15"/>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1E24A1F6534E2895AD81EC5116569C"/>
        <w:category>
          <w:name w:val="General"/>
          <w:gallery w:val="placeholder"/>
        </w:category>
        <w:types>
          <w:type w:val="bbPlcHdr"/>
        </w:types>
        <w:behaviors>
          <w:behavior w:val="content"/>
        </w:behaviors>
        <w:guid w:val="{8F6CD462-449F-448D-9802-B69D44C069C9}"/>
      </w:docPartPr>
      <w:docPartBody>
        <w:p w:rsidR="00961E3D" w:rsidRDefault="00402B9B" w:rsidP="00402B9B">
          <w:pPr>
            <w:pStyle w:val="401E24A1F6534E2895AD81EC5116569C"/>
          </w:pPr>
          <w: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9B"/>
    <w:rsid w:val="00402B9B"/>
    <w:rsid w:val="004E3827"/>
    <w:rsid w:val="005229B6"/>
    <w:rsid w:val="00854AC6"/>
    <w:rsid w:val="00961E3D"/>
    <w:rsid w:val="0099721C"/>
    <w:rsid w:val="00F97BC3"/>
    <w:rsid w:val="00FA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E24A1F6534E2895AD81EC5116569C">
    <w:name w:val="401E24A1F6534E2895AD81EC5116569C"/>
    <w:rsid w:val="00402B9B"/>
  </w:style>
  <w:style w:type="paragraph" w:customStyle="1" w:styleId="FE423F3A57D84B19AE5F1D20DC521591">
    <w:name w:val="FE423F3A57D84B19AE5F1D20DC521591"/>
    <w:rsid w:val="00402B9B"/>
  </w:style>
  <w:style w:type="paragraph" w:customStyle="1" w:styleId="7E661E5ACDE74BAE88981713150B9A51">
    <w:name w:val="7E661E5ACDE74BAE88981713150B9A51"/>
    <w:rsid w:val="00402B9B"/>
  </w:style>
  <w:style w:type="paragraph" w:customStyle="1" w:styleId="A1F62A55CC684262ACD77296EA708677">
    <w:name w:val="A1F62A55CC684262ACD77296EA708677"/>
    <w:rsid w:val="00402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December 9, 2020
Mr. Joshua Wayland
Surface Transportation Board
℅ 9300 Lee Highway
Fairfax, VA 22031
ATTN: Environmental Filing, Docket No. FD 36284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Peter Van Katwyk as a geoscientist and GIS intern this past spring and summer (of 2020).</Manager>
  <Company>Wasatch Energy Management, I am</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Wilie</dc:creator>
  <cp:keywords>Riley Brinkerhoff</cp:keywords>
  <dc:description/>
  <cp:lastModifiedBy>Riley Brinkerhoff</cp:lastModifiedBy>
  <cp:revision>2</cp:revision>
  <cp:lastPrinted>2020-11-30T17:57:00Z</cp:lastPrinted>
  <dcterms:created xsi:type="dcterms:W3CDTF">2020-12-09T17:50:00Z</dcterms:created>
  <dcterms:modified xsi:type="dcterms:W3CDTF">2020-12-09T17:50:00Z</dcterms:modified>
</cp:coreProperties>
</file>